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776" w:rsidRPr="00495776" w:rsidRDefault="00495776" w:rsidP="00495776">
      <w:pPr>
        <w:pBdr>
          <w:top w:val="single" w:sz="12" w:space="1" w:color="auto"/>
        </w:pBdr>
        <w:spacing w:after="180" w:line="240" w:lineRule="auto"/>
        <w:rPr>
          <w:rFonts w:ascii="Cambria" w:eastAsia="Calibri" w:hAnsi="Cambria" w:cs="Times New Roman"/>
          <w:b/>
          <w:bCs/>
          <w:caps/>
          <w:sz w:val="40"/>
          <w:szCs w:val="24"/>
          <w:lang w:bidi="en-US"/>
        </w:rPr>
      </w:pPr>
      <w:bookmarkStart w:id="0" w:name="_Toc446514029"/>
      <w:bookmarkStart w:id="1" w:name="_GoBack"/>
      <w:r w:rsidRPr="00495776">
        <w:rPr>
          <w:rFonts w:ascii="Cambria" w:eastAsia="Calibri" w:hAnsi="Cambria" w:cs="Times New Roman"/>
          <w:b/>
          <w:bCs/>
          <w:caps/>
          <w:sz w:val="40"/>
          <w:szCs w:val="24"/>
          <w:lang w:bidi="en-US"/>
        </w:rPr>
        <w:t>Capacity-Building Plan Example and Template</w:t>
      </w:r>
      <w:bookmarkEnd w:id="0"/>
    </w:p>
    <w:p w:rsidR="00495776" w:rsidRPr="00495776" w:rsidRDefault="00495776" w:rsidP="00495776">
      <w:pPr>
        <w:spacing w:before="240" w:after="100" w:line="240" w:lineRule="auto"/>
        <w:rPr>
          <w:rFonts w:ascii="Calibri" w:eastAsia="Calibri" w:hAnsi="Calibri" w:cs="Times New Roman"/>
          <w:b/>
          <w:color w:val="0070C0"/>
          <w:sz w:val="28"/>
          <w:szCs w:val="28"/>
          <w:lang w:bidi="en-US"/>
        </w:rPr>
      </w:pPr>
      <w:bookmarkStart w:id="2" w:name="_Toc446514030"/>
      <w:bookmarkEnd w:id="1"/>
      <w:r w:rsidRPr="00495776">
        <w:rPr>
          <w:rFonts w:ascii="Calibri" w:eastAsia="Calibri" w:hAnsi="Calibri" w:cs="Times New Roman"/>
          <w:b/>
          <w:color w:val="0070C0"/>
          <w:sz w:val="28"/>
          <w:szCs w:val="28"/>
          <w:lang w:bidi="en-US"/>
        </w:rPr>
        <w:t>Example</w:t>
      </w:r>
      <w:bookmarkEnd w:id="2"/>
    </w:p>
    <w:tbl>
      <w:tblPr>
        <w:tblStyle w:val="TableGrid"/>
        <w:tblW w:w="0" w:type="auto"/>
        <w:tblLook w:val="04A0" w:firstRow="1" w:lastRow="0" w:firstColumn="1" w:lastColumn="0" w:noHBand="0" w:noVBand="1"/>
      </w:tblPr>
      <w:tblGrid>
        <w:gridCol w:w="2590"/>
        <w:gridCol w:w="2590"/>
        <w:gridCol w:w="2590"/>
        <w:gridCol w:w="2590"/>
        <w:gridCol w:w="2590"/>
      </w:tblGrid>
      <w:tr w:rsidR="00495776" w:rsidRPr="00495776" w:rsidTr="005709BE">
        <w:tc>
          <w:tcPr>
            <w:tcW w:w="2590" w:type="dxa"/>
            <w:vAlign w:val="center"/>
          </w:tcPr>
          <w:p w:rsidR="00495776" w:rsidRPr="00495776" w:rsidRDefault="00495776" w:rsidP="00495776">
            <w:pPr>
              <w:spacing w:after="60" w:line="276" w:lineRule="auto"/>
              <w:jc w:val="center"/>
              <w:rPr>
                <w:rFonts w:ascii="Calibri" w:eastAsia="Calibri" w:hAnsi="Calibri" w:cs="Times New Roman"/>
                <w:b/>
                <w:sz w:val="24"/>
              </w:rPr>
            </w:pPr>
            <w:r w:rsidRPr="00495776">
              <w:rPr>
                <w:rFonts w:ascii="Calibri" w:eastAsia="Calibri" w:hAnsi="Calibri" w:cs="Times New Roman"/>
                <w:b/>
                <w:sz w:val="24"/>
              </w:rPr>
              <w:t>Area of Growth/ Capacity Need</w:t>
            </w:r>
          </w:p>
        </w:tc>
        <w:tc>
          <w:tcPr>
            <w:tcW w:w="2590" w:type="dxa"/>
            <w:vAlign w:val="center"/>
          </w:tcPr>
          <w:p w:rsidR="00495776" w:rsidRPr="00495776" w:rsidRDefault="00495776" w:rsidP="00495776">
            <w:pPr>
              <w:spacing w:after="60" w:line="276" w:lineRule="auto"/>
              <w:jc w:val="center"/>
              <w:rPr>
                <w:rFonts w:ascii="Calibri" w:eastAsia="Calibri" w:hAnsi="Calibri" w:cs="Times New Roman"/>
                <w:b/>
                <w:sz w:val="24"/>
              </w:rPr>
            </w:pPr>
            <w:r w:rsidRPr="00495776">
              <w:rPr>
                <w:rFonts w:ascii="Calibri" w:eastAsia="Calibri" w:hAnsi="Calibri" w:cs="Times New Roman"/>
                <w:b/>
                <w:sz w:val="24"/>
              </w:rPr>
              <w:t>How It Will Be Addressed</w:t>
            </w:r>
          </w:p>
        </w:tc>
        <w:tc>
          <w:tcPr>
            <w:tcW w:w="2590" w:type="dxa"/>
            <w:vAlign w:val="center"/>
          </w:tcPr>
          <w:p w:rsidR="00495776" w:rsidRPr="00495776" w:rsidRDefault="00495776" w:rsidP="00495776">
            <w:pPr>
              <w:spacing w:after="60" w:line="276" w:lineRule="auto"/>
              <w:jc w:val="center"/>
              <w:rPr>
                <w:rFonts w:ascii="Calibri" w:eastAsia="Calibri" w:hAnsi="Calibri" w:cs="Times New Roman"/>
                <w:b/>
                <w:sz w:val="24"/>
              </w:rPr>
            </w:pPr>
            <w:r w:rsidRPr="00495776">
              <w:rPr>
                <w:rFonts w:ascii="Calibri" w:eastAsia="Calibri" w:hAnsi="Calibri" w:cs="Times New Roman"/>
                <w:b/>
                <w:sz w:val="24"/>
              </w:rPr>
              <w:t>Who Is Responsible</w:t>
            </w:r>
          </w:p>
        </w:tc>
        <w:tc>
          <w:tcPr>
            <w:tcW w:w="2590" w:type="dxa"/>
            <w:vAlign w:val="center"/>
          </w:tcPr>
          <w:p w:rsidR="00495776" w:rsidRPr="00495776" w:rsidRDefault="00495776" w:rsidP="00495776">
            <w:pPr>
              <w:spacing w:after="60" w:line="276" w:lineRule="auto"/>
              <w:jc w:val="center"/>
              <w:rPr>
                <w:rFonts w:ascii="Calibri" w:eastAsia="Calibri" w:hAnsi="Calibri" w:cs="Times New Roman"/>
                <w:b/>
                <w:sz w:val="24"/>
              </w:rPr>
            </w:pPr>
            <w:r w:rsidRPr="00495776">
              <w:rPr>
                <w:rFonts w:ascii="Calibri" w:eastAsia="Calibri" w:hAnsi="Calibri" w:cs="Times New Roman"/>
                <w:b/>
                <w:sz w:val="24"/>
              </w:rPr>
              <w:t>Timeline</w:t>
            </w:r>
          </w:p>
        </w:tc>
        <w:tc>
          <w:tcPr>
            <w:tcW w:w="2590" w:type="dxa"/>
            <w:vAlign w:val="center"/>
          </w:tcPr>
          <w:p w:rsidR="00495776" w:rsidRPr="00495776" w:rsidRDefault="00495776" w:rsidP="00495776">
            <w:pPr>
              <w:spacing w:after="60" w:line="276" w:lineRule="auto"/>
              <w:jc w:val="center"/>
              <w:rPr>
                <w:rFonts w:ascii="Calibri" w:eastAsia="Calibri" w:hAnsi="Calibri" w:cs="Times New Roman"/>
                <w:b/>
                <w:sz w:val="24"/>
              </w:rPr>
            </w:pPr>
            <w:r w:rsidRPr="00495776">
              <w:rPr>
                <w:rFonts w:ascii="Calibri" w:eastAsia="Calibri" w:hAnsi="Calibri" w:cs="Times New Roman"/>
                <w:b/>
                <w:sz w:val="24"/>
              </w:rPr>
              <w:t>Measure of Success</w:t>
            </w:r>
          </w:p>
        </w:tc>
      </w:tr>
      <w:tr w:rsidR="00495776" w:rsidRPr="00495776" w:rsidTr="005709BE">
        <w:tc>
          <w:tcPr>
            <w:tcW w:w="2590" w:type="dxa"/>
          </w:tcPr>
          <w:p w:rsidR="00495776" w:rsidRPr="00495776" w:rsidRDefault="00495776" w:rsidP="00495776">
            <w:pPr>
              <w:spacing w:after="60"/>
              <w:rPr>
                <w:rFonts w:ascii="Calibri" w:eastAsia="Calibri" w:hAnsi="Calibri" w:cs="Times New Roman"/>
                <w:sz w:val="24"/>
              </w:rPr>
            </w:pPr>
          </w:p>
          <w:p w:rsidR="00495776" w:rsidRPr="00495776" w:rsidRDefault="00495776" w:rsidP="00495776">
            <w:pPr>
              <w:numPr>
                <w:ilvl w:val="0"/>
                <w:numId w:val="1"/>
              </w:numPr>
              <w:spacing w:after="60"/>
              <w:ind w:left="360"/>
              <w:contextualSpacing/>
              <w:rPr>
                <w:rFonts w:ascii="Calibri" w:eastAsia="Calibri" w:hAnsi="Calibri" w:cs="Times New Roman"/>
                <w:sz w:val="24"/>
              </w:rPr>
            </w:pPr>
            <w:r w:rsidRPr="00495776">
              <w:rPr>
                <w:rFonts w:ascii="Calibri" w:eastAsia="Calibri" w:hAnsi="Calibri" w:cs="Times New Roman"/>
                <w:sz w:val="24"/>
              </w:rPr>
              <w:t>We need to have a representative from Prevention Inc. participate in the needs assessment process, since that group works with one of the populations at risk for substance misuse and abuse in our community and could give us important input.</w:t>
            </w:r>
          </w:p>
          <w:p w:rsidR="00495776" w:rsidRPr="00495776" w:rsidRDefault="00495776" w:rsidP="00495776">
            <w:pPr>
              <w:spacing w:after="60"/>
              <w:rPr>
                <w:rFonts w:ascii="Calibri" w:eastAsia="Calibri" w:hAnsi="Calibri" w:cs="Times New Roman"/>
                <w:sz w:val="24"/>
              </w:rPr>
            </w:pPr>
          </w:p>
          <w:p w:rsidR="00495776" w:rsidRPr="00495776" w:rsidRDefault="00495776" w:rsidP="00495776">
            <w:pPr>
              <w:spacing w:after="60"/>
              <w:rPr>
                <w:rFonts w:ascii="Calibri" w:eastAsia="Calibri" w:hAnsi="Calibri" w:cs="Times New Roman"/>
                <w:sz w:val="24"/>
              </w:rPr>
            </w:pPr>
          </w:p>
          <w:p w:rsidR="00495776" w:rsidRPr="00495776" w:rsidRDefault="00495776" w:rsidP="00495776">
            <w:pPr>
              <w:spacing w:after="60"/>
              <w:rPr>
                <w:rFonts w:ascii="Calibri" w:eastAsia="Calibri" w:hAnsi="Calibri" w:cs="Times New Roman"/>
                <w:sz w:val="24"/>
              </w:rPr>
            </w:pPr>
          </w:p>
          <w:p w:rsidR="00495776" w:rsidRPr="00495776" w:rsidRDefault="00495776" w:rsidP="00495776">
            <w:pPr>
              <w:spacing w:after="60"/>
              <w:rPr>
                <w:rFonts w:ascii="Calibri" w:eastAsia="Calibri" w:hAnsi="Calibri" w:cs="Times New Roman"/>
                <w:sz w:val="24"/>
              </w:rPr>
            </w:pPr>
          </w:p>
          <w:p w:rsidR="00495776" w:rsidRPr="00495776" w:rsidRDefault="00495776" w:rsidP="00495776">
            <w:pPr>
              <w:spacing w:after="60"/>
              <w:rPr>
                <w:rFonts w:ascii="Calibri" w:eastAsia="Calibri" w:hAnsi="Calibri" w:cs="Times New Roman"/>
                <w:sz w:val="24"/>
              </w:rPr>
            </w:pPr>
          </w:p>
          <w:p w:rsidR="00495776" w:rsidRPr="00495776" w:rsidRDefault="00495776" w:rsidP="00495776">
            <w:pPr>
              <w:spacing w:after="60"/>
              <w:rPr>
                <w:rFonts w:ascii="Calibri" w:eastAsia="Calibri" w:hAnsi="Calibri" w:cs="Times New Roman"/>
                <w:sz w:val="24"/>
              </w:rPr>
            </w:pPr>
          </w:p>
          <w:p w:rsidR="00495776" w:rsidRPr="00495776" w:rsidRDefault="00495776" w:rsidP="00495776">
            <w:pPr>
              <w:spacing w:after="60"/>
              <w:rPr>
                <w:rFonts w:ascii="Calibri" w:eastAsia="Calibri" w:hAnsi="Calibri" w:cs="Times New Roman"/>
                <w:sz w:val="24"/>
              </w:rPr>
            </w:pPr>
          </w:p>
        </w:tc>
        <w:tc>
          <w:tcPr>
            <w:tcW w:w="2590" w:type="dxa"/>
          </w:tcPr>
          <w:p w:rsidR="00495776" w:rsidRPr="00495776" w:rsidRDefault="00495776" w:rsidP="00495776">
            <w:pPr>
              <w:spacing w:after="60"/>
              <w:rPr>
                <w:rFonts w:ascii="Calibri" w:eastAsia="Calibri" w:hAnsi="Calibri" w:cs="Times New Roman"/>
                <w:sz w:val="24"/>
              </w:rPr>
            </w:pPr>
          </w:p>
          <w:p w:rsidR="00495776" w:rsidRPr="00495776" w:rsidRDefault="00495776" w:rsidP="00495776">
            <w:pPr>
              <w:numPr>
                <w:ilvl w:val="0"/>
                <w:numId w:val="1"/>
              </w:numPr>
              <w:spacing w:after="60"/>
              <w:ind w:left="380"/>
              <w:contextualSpacing/>
              <w:rPr>
                <w:rFonts w:ascii="Calibri" w:eastAsia="Calibri" w:hAnsi="Calibri" w:cs="Times New Roman"/>
                <w:sz w:val="24"/>
              </w:rPr>
            </w:pPr>
            <w:r w:rsidRPr="00495776">
              <w:rPr>
                <w:rFonts w:ascii="Calibri" w:eastAsia="Calibri" w:hAnsi="Calibri" w:cs="Times New Roman"/>
                <w:sz w:val="24"/>
              </w:rPr>
              <w:t>We will meet with Betty Leader, the director of Prevention Inc., to discuss the project and identify ways that Prevention Inc. might participate. Betty Leader and/or other staff will also be invited to future project meetings.</w:t>
            </w:r>
          </w:p>
        </w:tc>
        <w:tc>
          <w:tcPr>
            <w:tcW w:w="2590" w:type="dxa"/>
          </w:tcPr>
          <w:p w:rsidR="00495776" w:rsidRPr="00495776" w:rsidRDefault="00495776" w:rsidP="00495776">
            <w:pPr>
              <w:spacing w:after="60"/>
              <w:rPr>
                <w:rFonts w:ascii="Calibri" w:eastAsia="Calibri" w:hAnsi="Calibri" w:cs="Times New Roman"/>
                <w:sz w:val="24"/>
              </w:rPr>
            </w:pPr>
          </w:p>
          <w:p w:rsidR="00495776" w:rsidRPr="00495776" w:rsidRDefault="00495776" w:rsidP="00495776">
            <w:pPr>
              <w:numPr>
                <w:ilvl w:val="0"/>
                <w:numId w:val="1"/>
              </w:numPr>
              <w:spacing w:after="60"/>
              <w:ind w:left="400"/>
              <w:contextualSpacing/>
              <w:rPr>
                <w:rFonts w:ascii="Calibri" w:eastAsia="Calibri" w:hAnsi="Calibri" w:cs="Times New Roman"/>
                <w:sz w:val="24"/>
              </w:rPr>
            </w:pPr>
            <w:r w:rsidRPr="00495776">
              <w:rPr>
                <w:rFonts w:ascii="Calibri" w:eastAsia="Calibri" w:hAnsi="Calibri" w:cs="Times New Roman"/>
                <w:sz w:val="24"/>
              </w:rPr>
              <w:t>Jane Smith will contact Betty to set up a meeting. Other members who will attend include J. Jones and A. Black from our group, both of whom already work with Jane on other projects. A TA provider from MassTAPP will also attend.</w:t>
            </w:r>
          </w:p>
        </w:tc>
        <w:tc>
          <w:tcPr>
            <w:tcW w:w="2590" w:type="dxa"/>
          </w:tcPr>
          <w:p w:rsidR="00495776" w:rsidRPr="00495776" w:rsidRDefault="00495776" w:rsidP="00495776">
            <w:pPr>
              <w:spacing w:after="60"/>
              <w:rPr>
                <w:rFonts w:ascii="Calibri" w:eastAsia="Calibri" w:hAnsi="Calibri" w:cs="Times New Roman"/>
                <w:sz w:val="24"/>
              </w:rPr>
            </w:pPr>
          </w:p>
          <w:p w:rsidR="00495776" w:rsidRPr="00495776" w:rsidRDefault="00495776" w:rsidP="00495776">
            <w:pPr>
              <w:numPr>
                <w:ilvl w:val="0"/>
                <w:numId w:val="1"/>
              </w:numPr>
              <w:spacing w:after="60"/>
              <w:ind w:left="420"/>
              <w:contextualSpacing/>
              <w:rPr>
                <w:rFonts w:ascii="Calibri" w:eastAsia="Calibri" w:hAnsi="Calibri" w:cs="Times New Roman"/>
                <w:sz w:val="24"/>
              </w:rPr>
            </w:pPr>
            <w:r w:rsidRPr="00495776">
              <w:rPr>
                <w:rFonts w:ascii="Calibri" w:eastAsia="Calibri" w:hAnsi="Calibri" w:cs="Times New Roman"/>
                <w:sz w:val="24"/>
              </w:rPr>
              <w:t>Jane will contact Betty by July 9 and schedule the meeting for the week of July 14</w:t>
            </w:r>
          </w:p>
        </w:tc>
        <w:tc>
          <w:tcPr>
            <w:tcW w:w="2590" w:type="dxa"/>
          </w:tcPr>
          <w:p w:rsidR="00495776" w:rsidRPr="00495776" w:rsidRDefault="00495776" w:rsidP="00495776">
            <w:pPr>
              <w:spacing w:after="60"/>
              <w:rPr>
                <w:rFonts w:ascii="Calibri" w:eastAsia="Calibri" w:hAnsi="Calibri" w:cs="Times New Roman"/>
                <w:sz w:val="24"/>
              </w:rPr>
            </w:pPr>
          </w:p>
          <w:p w:rsidR="00495776" w:rsidRPr="00495776" w:rsidRDefault="00495776" w:rsidP="00495776">
            <w:pPr>
              <w:numPr>
                <w:ilvl w:val="0"/>
                <w:numId w:val="1"/>
              </w:numPr>
              <w:spacing w:after="60"/>
              <w:ind w:left="440"/>
              <w:contextualSpacing/>
              <w:rPr>
                <w:rFonts w:ascii="Calibri" w:eastAsia="Calibri" w:hAnsi="Calibri" w:cs="Times New Roman"/>
                <w:sz w:val="24"/>
              </w:rPr>
            </w:pPr>
            <w:r w:rsidRPr="00495776">
              <w:rPr>
                <w:rFonts w:ascii="Calibri" w:eastAsia="Calibri" w:hAnsi="Calibri" w:cs="Times New Roman"/>
                <w:sz w:val="24"/>
              </w:rPr>
              <w:t>Betty or another representative from Prevention Inc. becomes an active participant in our needs assessment process.</w:t>
            </w:r>
          </w:p>
        </w:tc>
      </w:tr>
    </w:tbl>
    <w:p w:rsidR="00495776" w:rsidRPr="00495776" w:rsidRDefault="00495776" w:rsidP="00495776">
      <w:pPr>
        <w:spacing w:before="240" w:after="100" w:line="240" w:lineRule="auto"/>
        <w:rPr>
          <w:rFonts w:ascii="Calibri" w:eastAsia="Calibri" w:hAnsi="Calibri" w:cs="Times New Roman"/>
          <w:b/>
          <w:color w:val="0070C0"/>
          <w:sz w:val="28"/>
          <w:szCs w:val="28"/>
          <w:lang w:bidi="en-US"/>
        </w:rPr>
      </w:pPr>
      <w:bookmarkStart w:id="3" w:name="_Toc446514031"/>
      <w:r w:rsidRPr="00495776">
        <w:rPr>
          <w:rFonts w:ascii="Calibri" w:eastAsia="Calibri" w:hAnsi="Calibri" w:cs="Times New Roman"/>
          <w:b/>
          <w:color w:val="0070C0"/>
          <w:sz w:val="28"/>
          <w:szCs w:val="28"/>
          <w:lang w:bidi="en-US"/>
        </w:rPr>
        <w:lastRenderedPageBreak/>
        <w:t>Template</w:t>
      </w:r>
      <w:bookmarkEnd w:id="3"/>
    </w:p>
    <w:tbl>
      <w:tblPr>
        <w:tblStyle w:val="TableGrid"/>
        <w:tblW w:w="0" w:type="auto"/>
        <w:tblLook w:val="04A0" w:firstRow="1" w:lastRow="0" w:firstColumn="1" w:lastColumn="0" w:noHBand="0" w:noVBand="1"/>
      </w:tblPr>
      <w:tblGrid>
        <w:gridCol w:w="2590"/>
        <w:gridCol w:w="2590"/>
        <w:gridCol w:w="2590"/>
        <w:gridCol w:w="2590"/>
        <w:gridCol w:w="2590"/>
      </w:tblGrid>
      <w:tr w:rsidR="00495776" w:rsidRPr="00495776" w:rsidTr="005709BE">
        <w:tc>
          <w:tcPr>
            <w:tcW w:w="2590" w:type="dxa"/>
            <w:vAlign w:val="center"/>
          </w:tcPr>
          <w:p w:rsidR="00495776" w:rsidRPr="00495776" w:rsidRDefault="00495776" w:rsidP="00495776">
            <w:pPr>
              <w:spacing w:after="60" w:line="276" w:lineRule="auto"/>
              <w:jc w:val="center"/>
              <w:rPr>
                <w:rFonts w:ascii="Calibri" w:eastAsia="Calibri" w:hAnsi="Calibri" w:cs="Times New Roman"/>
                <w:b/>
                <w:sz w:val="24"/>
              </w:rPr>
            </w:pPr>
            <w:r w:rsidRPr="00495776">
              <w:rPr>
                <w:rFonts w:ascii="Calibri" w:eastAsia="Calibri" w:hAnsi="Calibri" w:cs="Times New Roman"/>
                <w:b/>
                <w:sz w:val="24"/>
              </w:rPr>
              <w:t>Area of Growth/ Capacity Need</w:t>
            </w:r>
          </w:p>
        </w:tc>
        <w:tc>
          <w:tcPr>
            <w:tcW w:w="2590" w:type="dxa"/>
            <w:vAlign w:val="center"/>
          </w:tcPr>
          <w:p w:rsidR="00495776" w:rsidRPr="00495776" w:rsidRDefault="00495776" w:rsidP="00495776">
            <w:pPr>
              <w:spacing w:after="60" w:line="276" w:lineRule="auto"/>
              <w:jc w:val="center"/>
              <w:rPr>
                <w:rFonts w:ascii="Calibri" w:eastAsia="Calibri" w:hAnsi="Calibri" w:cs="Times New Roman"/>
                <w:b/>
                <w:sz w:val="24"/>
              </w:rPr>
            </w:pPr>
            <w:r w:rsidRPr="00495776">
              <w:rPr>
                <w:rFonts w:ascii="Calibri" w:eastAsia="Calibri" w:hAnsi="Calibri" w:cs="Times New Roman"/>
                <w:b/>
                <w:sz w:val="24"/>
              </w:rPr>
              <w:t>How It Will Be Addressed</w:t>
            </w:r>
          </w:p>
        </w:tc>
        <w:tc>
          <w:tcPr>
            <w:tcW w:w="2590" w:type="dxa"/>
            <w:vAlign w:val="center"/>
          </w:tcPr>
          <w:p w:rsidR="00495776" w:rsidRPr="00495776" w:rsidRDefault="00495776" w:rsidP="00495776">
            <w:pPr>
              <w:spacing w:after="60" w:line="276" w:lineRule="auto"/>
              <w:jc w:val="center"/>
              <w:rPr>
                <w:rFonts w:ascii="Calibri" w:eastAsia="Calibri" w:hAnsi="Calibri" w:cs="Times New Roman"/>
                <w:b/>
                <w:sz w:val="24"/>
              </w:rPr>
            </w:pPr>
            <w:r w:rsidRPr="00495776">
              <w:rPr>
                <w:rFonts w:ascii="Calibri" w:eastAsia="Calibri" w:hAnsi="Calibri" w:cs="Times New Roman"/>
                <w:b/>
                <w:sz w:val="24"/>
              </w:rPr>
              <w:t>Who Is Responsible</w:t>
            </w:r>
          </w:p>
        </w:tc>
        <w:tc>
          <w:tcPr>
            <w:tcW w:w="2590" w:type="dxa"/>
            <w:vAlign w:val="center"/>
          </w:tcPr>
          <w:p w:rsidR="00495776" w:rsidRPr="00495776" w:rsidRDefault="00495776" w:rsidP="00495776">
            <w:pPr>
              <w:spacing w:after="60" w:line="276" w:lineRule="auto"/>
              <w:jc w:val="center"/>
              <w:rPr>
                <w:rFonts w:ascii="Calibri" w:eastAsia="Calibri" w:hAnsi="Calibri" w:cs="Times New Roman"/>
                <w:b/>
                <w:sz w:val="24"/>
              </w:rPr>
            </w:pPr>
            <w:r w:rsidRPr="00495776">
              <w:rPr>
                <w:rFonts w:ascii="Calibri" w:eastAsia="Calibri" w:hAnsi="Calibri" w:cs="Times New Roman"/>
                <w:b/>
                <w:sz w:val="24"/>
              </w:rPr>
              <w:t>Timeline</w:t>
            </w:r>
          </w:p>
        </w:tc>
        <w:tc>
          <w:tcPr>
            <w:tcW w:w="2590" w:type="dxa"/>
            <w:vAlign w:val="center"/>
          </w:tcPr>
          <w:p w:rsidR="00495776" w:rsidRPr="00495776" w:rsidRDefault="00495776" w:rsidP="00495776">
            <w:pPr>
              <w:spacing w:after="60" w:line="276" w:lineRule="auto"/>
              <w:jc w:val="center"/>
              <w:rPr>
                <w:rFonts w:ascii="Calibri" w:eastAsia="Calibri" w:hAnsi="Calibri" w:cs="Times New Roman"/>
                <w:b/>
                <w:sz w:val="24"/>
              </w:rPr>
            </w:pPr>
            <w:r w:rsidRPr="00495776">
              <w:rPr>
                <w:rFonts w:ascii="Calibri" w:eastAsia="Calibri" w:hAnsi="Calibri" w:cs="Times New Roman"/>
                <w:b/>
                <w:sz w:val="24"/>
              </w:rPr>
              <w:t>Measure of Success</w:t>
            </w:r>
          </w:p>
        </w:tc>
      </w:tr>
      <w:tr w:rsidR="00495776" w:rsidRPr="00495776" w:rsidTr="005709BE">
        <w:tc>
          <w:tcPr>
            <w:tcW w:w="2590" w:type="dxa"/>
          </w:tcPr>
          <w:p w:rsidR="00495776" w:rsidRPr="00495776" w:rsidRDefault="00495776" w:rsidP="00495776">
            <w:pPr>
              <w:spacing w:after="60"/>
              <w:rPr>
                <w:rFonts w:ascii="Calibri" w:eastAsia="Calibri" w:hAnsi="Calibri" w:cs="Times New Roman"/>
                <w:sz w:val="24"/>
              </w:rPr>
            </w:pPr>
          </w:p>
          <w:p w:rsidR="00495776" w:rsidRPr="00495776" w:rsidRDefault="00495776" w:rsidP="00495776">
            <w:pPr>
              <w:spacing w:after="60"/>
              <w:rPr>
                <w:rFonts w:ascii="Calibri" w:eastAsia="Calibri" w:hAnsi="Calibri" w:cs="Times New Roman"/>
                <w:sz w:val="24"/>
              </w:rPr>
            </w:pPr>
          </w:p>
          <w:p w:rsidR="00495776" w:rsidRPr="00495776" w:rsidRDefault="00495776" w:rsidP="00495776">
            <w:pPr>
              <w:spacing w:after="60"/>
              <w:rPr>
                <w:rFonts w:ascii="Calibri" w:eastAsia="Calibri" w:hAnsi="Calibri" w:cs="Times New Roman"/>
                <w:sz w:val="24"/>
              </w:rPr>
            </w:pPr>
          </w:p>
          <w:p w:rsidR="00495776" w:rsidRPr="00495776" w:rsidRDefault="00495776" w:rsidP="00495776">
            <w:pPr>
              <w:spacing w:after="60"/>
              <w:rPr>
                <w:rFonts w:ascii="Calibri" w:eastAsia="Calibri" w:hAnsi="Calibri" w:cs="Times New Roman"/>
                <w:sz w:val="24"/>
              </w:rPr>
            </w:pPr>
          </w:p>
          <w:p w:rsidR="00495776" w:rsidRPr="00495776" w:rsidRDefault="00495776" w:rsidP="00495776">
            <w:pPr>
              <w:spacing w:after="60"/>
              <w:rPr>
                <w:rFonts w:ascii="Calibri" w:eastAsia="Calibri" w:hAnsi="Calibri" w:cs="Times New Roman"/>
                <w:sz w:val="24"/>
              </w:rPr>
            </w:pPr>
          </w:p>
          <w:p w:rsidR="00495776" w:rsidRPr="00495776" w:rsidRDefault="00495776" w:rsidP="00495776">
            <w:pPr>
              <w:spacing w:after="60"/>
              <w:rPr>
                <w:rFonts w:ascii="Calibri" w:eastAsia="Calibri" w:hAnsi="Calibri" w:cs="Times New Roman"/>
                <w:sz w:val="24"/>
              </w:rPr>
            </w:pPr>
          </w:p>
          <w:p w:rsidR="00495776" w:rsidRPr="00495776" w:rsidRDefault="00495776" w:rsidP="00495776">
            <w:pPr>
              <w:spacing w:after="60"/>
              <w:rPr>
                <w:rFonts w:ascii="Calibri" w:eastAsia="Calibri" w:hAnsi="Calibri" w:cs="Times New Roman"/>
                <w:sz w:val="24"/>
              </w:rPr>
            </w:pPr>
          </w:p>
          <w:p w:rsidR="00495776" w:rsidRPr="00495776" w:rsidRDefault="00495776" w:rsidP="00495776">
            <w:pPr>
              <w:spacing w:after="60"/>
              <w:rPr>
                <w:rFonts w:ascii="Calibri" w:eastAsia="Calibri" w:hAnsi="Calibri" w:cs="Times New Roman"/>
                <w:sz w:val="24"/>
              </w:rPr>
            </w:pPr>
          </w:p>
          <w:p w:rsidR="00495776" w:rsidRPr="00495776" w:rsidRDefault="00495776" w:rsidP="00495776">
            <w:pPr>
              <w:spacing w:after="60"/>
              <w:rPr>
                <w:rFonts w:ascii="Calibri" w:eastAsia="Calibri" w:hAnsi="Calibri" w:cs="Times New Roman"/>
                <w:sz w:val="24"/>
              </w:rPr>
            </w:pPr>
          </w:p>
          <w:p w:rsidR="00495776" w:rsidRPr="00495776" w:rsidRDefault="00495776" w:rsidP="00495776">
            <w:pPr>
              <w:spacing w:after="60"/>
              <w:rPr>
                <w:rFonts w:ascii="Calibri" w:eastAsia="Calibri" w:hAnsi="Calibri" w:cs="Times New Roman"/>
                <w:sz w:val="24"/>
              </w:rPr>
            </w:pPr>
          </w:p>
          <w:p w:rsidR="00495776" w:rsidRPr="00495776" w:rsidRDefault="00495776" w:rsidP="00495776">
            <w:pPr>
              <w:spacing w:after="60"/>
              <w:rPr>
                <w:rFonts w:ascii="Calibri" w:eastAsia="Calibri" w:hAnsi="Calibri" w:cs="Times New Roman"/>
                <w:sz w:val="24"/>
              </w:rPr>
            </w:pPr>
          </w:p>
          <w:p w:rsidR="00495776" w:rsidRPr="00495776" w:rsidRDefault="00495776" w:rsidP="00495776">
            <w:pPr>
              <w:spacing w:after="60"/>
              <w:rPr>
                <w:rFonts w:ascii="Calibri" w:eastAsia="Calibri" w:hAnsi="Calibri" w:cs="Times New Roman"/>
                <w:sz w:val="24"/>
              </w:rPr>
            </w:pPr>
          </w:p>
          <w:p w:rsidR="00495776" w:rsidRPr="00495776" w:rsidRDefault="00495776" w:rsidP="00495776">
            <w:pPr>
              <w:spacing w:after="60"/>
              <w:rPr>
                <w:rFonts w:ascii="Calibri" w:eastAsia="Calibri" w:hAnsi="Calibri" w:cs="Times New Roman"/>
                <w:sz w:val="24"/>
              </w:rPr>
            </w:pPr>
          </w:p>
          <w:p w:rsidR="00495776" w:rsidRPr="00495776" w:rsidRDefault="00495776" w:rsidP="00495776">
            <w:pPr>
              <w:spacing w:after="60"/>
              <w:rPr>
                <w:rFonts w:ascii="Calibri" w:eastAsia="Calibri" w:hAnsi="Calibri" w:cs="Times New Roman"/>
                <w:sz w:val="24"/>
              </w:rPr>
            </w:pPr>
          </w:p>
          <w:p w:rsidR="00495776" w:rsidRPr="00495776" w:rsidRDefault="00495776" w:rsidP="00495776">
            <w:pPr>
              <w:spacing w:after="60"/>
              <w:rPr>
                <w:rFonts w:ascii="Calibri" w:eastAsia="Calibri" w:hAnsi="Calibri" w:cs="Times New Roman"/>
                <w:sz w:val="24"/>
              </w:rPr>
            </w:pPr>
          </w:p>
          <w:p w:rsidR="00495776" w:rsidRPr="00495776" w:rsidRDefault="00495776" w:rsidP="00495776">
            <w:pPr>
              <w:spacing w:after="60"/>
              <w:rPr>
                <w:rFonts w:ascii="Calibri" w:eastAsia="Calibri" w:hAnsi="Calibri" w:cs="Times New Roman"/>
                <w:sz w:val="24"/>
              </w:rPr>
            </w:pPr>
          </w:p>
          <w:p w:rsidR="00495776" w:rsidRPr="00495776" w:rsidRDefault="00495776" w:rsidP="00495776">
            <w:pPr>
              <w:spacing w:after="60"/>
              <w:rPr>
                <w:rFonts w:ascii="Calibri" w:eastAsia="Calibri" w:hAnsi="Calibri" w:cs="Times New Roman"/>
                <w:sz w:val="24"/>
              </w:rPr>
            </w:pPr>
          </w:p>
          <w:p w:rsidR="00495776" w:rsidRPr="00495776" w:rsidRDefault="00495776" w:rsidP="00495776">
            <w:pPr>
              <w:spacing w:after="60"/>
              <w:rPr>
                <w:rFonts w:ascii="Calibri" w:eastAsia="Calibri" w:hAnsi="Calibri" w:cs="Times New Roman"/>
                <w:sz w:val="24"/>
              </w:rPr>
            </w:pPr>
          </w:p>
          <w:p w:rsidR="00495776" w:rsidRPr="00495776" w:rsidRDefault="00495776" w:rsidP="00495776">
            <w:pPr>
              <w:spacing w:after="60"/>
              <w:rPr>
                <w:rFonts w:ascii="Calibri" w:eastAsia="Calibri" w:hAnsi="Calibri" w:cs="Times New Roman"/>
                <w:sz w:val="24"/>
              </w:rPr>
            </w:pPr>
          </w:p>
          <w:p w:rsidR="00495776" w:rsidRPr="00495776" w:rsidRDefault="00495776" w:rsidP="00495776">
            <w:pPr>
              <w:spacing w:after="60"/>
              <w:rPr>
                <w:rFonts w:ascii="Calibri" w:eastAsia="Calibri" w:hAnsi="Calibri" w:cs="Times New Roman"/>
                <w:sz w:val="24"/>
              </w:rPr>
            </w:pPr>
          </w:p>
          <w:p w:rsidR="00495776" w:rsidRPr="00495776" w:rsidRDefault="00495776" w:rsidP="00495776">
            <w:pPr>
              <w:spacing w:after="60"/>
              <w:rPr>
                <w:rFonts w:ascii="Calibri" w:eastAsia="Calibri" w:hAnsi="Calibri" w:cs="Times New Roman"/>
                <w:sz w:val="24"/>
              </w:rPr>
            </w:pPr>
          </w:p>
        </w:tc>
        <w:tc>
          <w:tcPr>
            <w:tcW w:w="2590" w:type="dxa"/>
          </w:tcPr>
          <w:p w:rsidR="00495776" w:rsidRPr="00495776" w:rsidRDefault="00495776" w:rsidP="00495776">
            <w:pPr>
              <w:spacing w:after="60"/>
              <w:rPr>
                <w:rFonts w:ascii="Calibri" w:eastAsia="Calibri" w:hAnsi="Calibri" w:cs="Times New Roman"/>
                <w:sz w:val="24"/>
              </w:rPr>
            </w:pPr>
          </w:p>
        </w:tc>
        <w:tc>
          <w:tcPr>
            <w:tcW w:w="2590" w:type="dxa"/>
          </w:tcPr>
          <w:p w:rsidR="00495776" w:rsidRPr="00495776" w:rsidRDefault="00495776" w:rsidP="00495776">
            <w:pPr>
              <w:spacing w:after="60"/>
              <w:rPr>
                <w:rFonts w:ascii="Calibri" w:eastAsia="Calibri" w:hAnsi="Calibri" w:cs="Times New Roman"/>
                <w:sz w:val="24"/>
              </w:rPr>
            </w:pPr>
          </w:p>
        </w:tc>
        <w:tc>
          <w:tcPr>
            <w:tcW w:w="2590" w:type="dxa"/>
          </w:tcPr>
          <w:p w:rsidR="00495776" w:rsidRPr="00495776" w:rsidRDefault="00495776" w:rsidP="00495776">
            <w:pPr>
              <w:spacing w:after="60"/>
              <w:rPr>
                <w:rFonts w:ascii="Calibri" w:eastAsia="Calibri" w:hAnsi="Calibri" w:cs="Times New Roman"/>
                <w:sz w:val="24"/>
              </w:rPr>
            </w:pPr>
          </w:p>
        </w:tc>
        <w:tc>
          <w:tcPr>
            <w:tcW w:w="2590" w:type="dxa"/>
          </w:tcPr>
          <w:p w:rsidR="00495776" w:rsidRPr="00495776" w:rsidRDefault="00495776" w:rsidP="00495776">
            <w:pPr>
              <w:spacing w:after="60"/>
              <w:rPr>
                <w:rFonts w:ascii="Calibri" w:eastAsia="Calibri" w:hAnsi="Calibri" w:cs="Times New Roman"/>
                <w:sz w:val="24"/>
              </w:rPr>
            </w:pPr>
          </w:p>
        </w:tc>
      </w:tr>
    </w:tbl>
    <w:p w:rsidR="006B338D" w:rsidRDefault="006B338D"/>
    <w:sectPr w:rsidR="006B338D" w:rsidSect="0049577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967E8"/>
    <w:multiLevelType w:val="hybridMultilevel"/>
    <w:tmpl w:val="FA148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76"/>
    <w:rsid w:val="00495776"/>
    <w:rsid w:val="006B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51978-4B3A-4FD3-A679-4BFAE135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5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Education Development Center, Inc.</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Spooner, Ben</dc:creator>
  <cp:keywords/>
  <dc:description/>
  <cp:lastModifiedBy>Spooner, Ben</cp:lastModifiedBy>
  <cp:revision>1</cp:revision>
  <dcterms:created xsi:type="dcterms:W3CDTF">2016-04-01T18:58:00Z</dcterms:created>
  <dcterms:modified xsi:type="dcterms:W3CDTF">2016-04-01T18:58:00Z</dcterms:modified>
</cp:coreProperties>
</file>